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</w:pBdr>
        <w:ind w:left="0" w:firstLine="0"/>
        <w:jc w:val="center"/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佛山新城可经营广告位合作项目的招标失败公告</w:t>
      </w:r>
    </w:p>
    <w:p>
      <w:pPr>
        <w:pStyle w:val="3"/>
      </w:pPr>
    </w:p>
    <w:p>
      <w:pPr>
        <w:spacing w:line="360" w:lineRule="auto"/>
        <w:ind w:left="440" w:firstLine="480" w:firstLineChars="200"/>
        <w:rPr>
          <w:rFonts w:hint="eastAsia" w:ascii="宋体" w:hAnsi="宋体"/>
          <w:bCs/>
          <w:color w:val="auto"/>
          <w:sz w:val="24"/>
          <w:lang w:eastAsia="zh-CN"/>
        </w:rPr>
      </w:pPr>
      <w:r>
        <w:rPr>
          <w:rFonts w:hint="eastAsia" w:ascii="宋体" w:hAnsi="宋体"/>
          <w:bCs/>
          <w:color w:val="auto"/>
          <w:sz w:val="24"/>
          <w:lang w:eastAsia="zh-CN"/>
        </w:rPr>
        <w:t>一、项目编号：</w:t>
      </w:r>
      <w:r>
        <w:rPr>
          <w:rFonts w:hint="default" w:ascii="宋体" w:hAnsi="宋体"/>
          <w:bCs/>
          <w:color w:val="auto"/>
          <w:sz w:val="24"/>
          <w:lang w:val="en-US" w:eastAsia="zh-CN"/>
        </w:rPr>
        <w:t>XDZB2019-09</w:t>
      </w:r>
    </w:p>
    <w:p>
      <w:pPr>
        <w:spacing w:line="360" w:lineRule="auto"/>
        <w:ind w:left="440" w:firstLine="480" w:firstLineChars="200"/>
        <w:rPr>
          <w:rFonts w:hint="eastAsia" w:ascii="宋体" w:hAnsi="宋体"/>
          <w:bCs/>
          <w:color w:val="auto"/>
          <w:sz w:val="24"/>
          <w:highlight w:val="none"/>
          <w:lang w:eastAsia="zh-CN"/>
        </w:rPr>
      </w:pPr>
      <w:bookmarkStart w:id="6" w:name="_GoBack"/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二、项目名称：</w:t>
      </w:r>
      <w:r>
        <w:rPr>
          <w:rFonts w:hint="default" w:ascii="宋体" w:hAnsi="宋体"/>
          <w:bCs/>
          <w:color w:val="auto"/>
          <w:sz w:val="24"/>
          <w:highlight w:val="none"/>
          <w:lang w:val="en-US" w:eastAsia="zh-CN"/>
        </w:rPr>
        <w:t>佛山新城可经营广告位合作项目</w:t>
      </w:r>
    </w:p>
    <w:p>
      <w:pPr>
        <w:spacing w:line="360" w:lineRule="auto"/>
        <w:ind w:left="440" w:firstLine="480" w:firstLineChars="200"/>
        <w:rPr>
          <w:rFonts w:hint="eastAsia" w:ascii="宋体" w:hAnsi="宋体"/>
          <w:bCs/>
          <w:color w:val="auto"/>
          <w:sz w:val="24"/>
          <w:highlight w:val="none"/>
          <w:lang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三、公告发布时间：201</w:t>
      </w: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年</w:t>
      </w: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11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月</w:t>
      </w: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26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日</w:t>
      </w:r>
    </w:p>
    <w:p>
      <w:pPr>
        <w:spacing w:line="360" w:lineRule="auto"/>
        <w:ind w:left="440" w:firstLine="480" w:firstLineChars="200"/>
        <w:rPr>
          <w:rFonts w:hint="eastAsia" w:ascii="宋体" w:hAnsi="宋体"/>
          <w:bCs/>
          <w:color w:val="auto"/>
          <w:sz w:val="24"/>
          <w:highlight w:val="none"/>
          <w:lang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四、开标时间：</w:t>
      </w:r>
      <w:r>
        <w:rPr>
          <w:rFonts w:hint="default" w:ascii="宋体" w:hAnsi="宋体"/>
          <w:bCs/>
          <w:color w:val="auto"/>
          <w:sz w:val="24"/>
          <w:highlight w:val="none"/>
          <w:lang w:val="en-US" w:eastAsia="zh-CN"/>
        </w:rPr>
        <w:t>2019年</w:t>
      </w: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12</w:t>
      </w:r>
      <w:r>
        <w:rPr>
          <w:rFonts w:hint="default" w:ascii="宋体" w:hAnsi="宋体"/>
          <w:bCs/>
          <w:color w:val="auto"/>
          <w:sz w:val="24"/>
          <w:highlight w:val="none"/>
          <w:lang w:val="en-US" w:eastAsia="zh-CN"/>
        </w:rPr>
        <w:t>月</w:t>
      </w: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17</w:t>
      </w:r>
      <w:r>
        <w:rPr>
          <w:rFonts w:hint="default" w:ascii="宋体" w:hAnsi="宋体"/>
          <w:bCs/>
          <w:color w:val="auto"/>
          <w:sz w:val="24"/>
          <w:highlight w:val="none"/>
          <w:lang w:val="en-US" w:eastAsia="zh-CN"/>
        </w:rPr>
        <w:t>日</w:t>
      </w: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14</w:t>
      </w:r>
      <w:r>
        <w:rPr>
          <w:rFonts w:hint="default" w:ascii="宋体" w:hAnsi="宋体"/>
          <w:bCs/>
          <w:color w:val="auto"/>
          <w:sz w:val="24"/>
          <w:highlight w:val="none"/>
          <w:lang w:val="en-US" w:eastAsia="zh-CN"/>
        </w:rPr>
        <w:t>时30分</w:t>
      </w:r>
    </w:p>
    <w:p>
      <w:pPr>
        <w:spacing w:line="360" w:lineRule="auto"/>
        <w:ind w:left="440" w:firstLine="480" w:firstLineChars="200"/>
        <w:rPr>
          <w:rFonts w:hint="eastAsia" w:ascii="宋体" w:hAnsi="宋体"/>
          <w:bCs/>
          <w:color w:val="auto"/>
          <w:sz w:val="24"/>
          <w:highlight w:val="none"/>
          <w:lang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五、招标失败事项、内容及原因：参加本项目投标的三家投标人中，佛山市鑫里程广告有限公司资格性符合性审查不通过。因此本项目有效投标人不足三家，招标失败。</w:t>
      </w:r>
    </w:p>
    <w:p>
      <w:pPr>
        <w:spacing w:line="360" w:lineRule="auto"/>
        <w:ind w:left="440" w:firstLine="480" w:firstLineChars="200"/>
        <w:rPr>
          <w:rFonts w:hint="eastAsia" w:ascii="宋体" w:hAnsi="宋体"/>
          <w:bCs/>
          <w:color w:val="auto"/>
          <w:sz w:val="24"/>
          <w:highlight w:val="none"/>
          <w:lang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六、招标失败时间：201</w:t>
      </w: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年</w:t>
      </w: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12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月</w:t>
      </w: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17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日</w:t>
      </w:r>
    </w:p>
    <w:p>
      <w:pPr>
        <w:spacing w:line="360" w:lineRule="auto"/>
        <w:ind w:left="440" w:firstLine="480" w:firstLineChars="200"/>
        <w:rPr>
          <w:rFonts w:hint="eastAsia" w:ascii="宋体" w:hAnsi="宋体"/>
          <w:bCs/>
          <w:color w:val="auto"/>
          <w:sz w:val="24"/>
          <w:highlight w:val="none"/>
          <w:lang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七、联系事项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highlight w:val="none"/>
        </w:rPr>
      </w:pPr>
      <w:bookmarkStart w:id="0" w:name="_Toc25452_WPSOffice_Level1"/>
      <w:bookmarkStart w:id="1" w:name="_Toc9799_WPSOffice_Level1"/>
      <w:bookmarkStart w:id="2" w:name="_Toc11354"/>
      <w:r>
        <w:rPr>
          <w:sz w:val="24"/>
          <w:szCs w:val="32"/>
          <w:highlight w:val="none"/>
        </w:rPr>
        <w:t>招标人：佛山市新城商业管理有限公司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highlight w:val="none"/>
        </w:rPr>
      </w:pPr>
      <w:r>
        <w:rPr>
          <w:sz w:val="24"/>
          <w:szCs w:val="32"/>
          <w:highlight w:val="none"/>
        </w:rPr>
        <w:t xml:space="preserve"> 地址：佛山市顺德区乐从镇吉祥道10号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highlight w:val="none"/>
        </w:rPr>
      </w:pPr>
      <w:r>
        <w:rPr>
          <w:sz w:val="24"/>
          <w:szCs w:val="32"/>
          <w:highlight w:val="none"/>
        </w:rPr>
        <w:t xml:space="preserve">      联系人：谭小姐             联系电话：0757-29836621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highlight w:val="none"/>
        </w:rPr>
      </w:pPr>
      <w:bookmarkStart w:id="3" w:name="_Toc24731_WPSOffice_Level1"/>
      <w:bookmarkStart w:id="4" w:name="_Toc29006_WPSOffice_Level1"/>
      <w:bookmarkStart w:id="5" w:name="_Toc27350"/>
      <w:r>
        <w:rPr>
          <w:sz w:val="24"/>
          <w:szCs w:val="32"/>
          <w:highlight w:val="none"/>
        </w:rPr>
        <w:t>采购代理机构：广东曦达工程咨询有限公司</w:t>
      </w:r>
      <w:bookmarkEnd w:id="3"/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highlight w:val="none"/>
        </w:rPr>
      </w:pPr>
      <w:r>
        <w:rPr>
          <w:sz w:val="24"/>
          <w:szCs w:val="32"/>
          <w:highlight w:val="none"/>
        </w:rPr>
        <w:t>地址：佛山市顺德区大良街道新城区祥和路嘉信帝苑50号二楼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highlight w:val="none"/>
        </w:rPr>
      </w:pPr>
      <w:r>
        <w:rPr>
          <w:sz w:val="24"/>
          <w:szCs w:val="32"/>
          <w:highlight w:val="none"/>
        </w:rPr>
        <w:t xml:space="preserve">      联系人：周小姐            联系方式：0757-28099329</w:t>
      </w:r>
    </w:p>
    <w:bookmarkEnd w:id="6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lang w:val="zh-CN"/>
        </w:rPr>
      </w:pPr>
      <w:r>
        <w:rPr>
          <w:sz w:val="24"/>
          <w:szCs w:val="32"/>
        </w:rPr>
        <w:t xml:space="preserve">      邮政编码：528300</w:t>
      </w:r>
    </w:p>
    <w:p>
      <w:pPr>
        <w:spacing w:line="360" w:lineRule="auto"/>
        <w:ind w:left="440" w:firstLine="480" w:firstLineChars="200"/>
        <w:rPr>
          <w:rFonts w:hint="eastAsia" w:ascii="宋体" w:hAnsi="宋体"/>
          <w:bCs/>
          <w:color w:val="auto"/>
          <w:sz w:val="24"/>
          <w:lang w:eastAsia="zh-CN"/>
        </w:rPr>
      </w:pPr>
      <w:r>
        <w:rPr>
          <w:rFonts w:hint="eastAsia" w:ascii="宋体" w:hAnsi="宋体"/>
          <w:bCs/>
          <w:color w:val="auto"/>
          <w:sz w:val="24"/>
          <w:lang w:eastAsia="zh-CN"/>
        </w:rPr>
        <w:t>   </w:t>
      </w:r>
    </w:p>
    <w:p>
      <w:pPr>
        <w:spacing w:line="360" w:lineRule="auto"/>
        <w:ind w:left="440" w:firstLine="480" w:firstLineChars="200"/>
        <w:rPr>
          <w:rFonts w:hint="eastAsia" w:ascii="宋体" w:hAnsi="宋体"/>
          <w:bCs/>
          <w:color w:val="auto"/>
          <w:sz w:val="24"/>
          <w:lang w:eastAsia="zh-CN"/>
        </w:rPr>
      </w:pPr>
      <w:r>
        <w:rPr>
          <w:rFonts w:hint="eastAsia" w:ascii="宋体" w:hAnsi="宋体"/>
          <w:bCs/>
          <w:color w:val="auto"/>
          <w:sz w:val="24"/>
          <w:lang w:eastAsia="zh-CN"/>
        </w:rPr>
        <w:t>            </w:t>
      </w:r>
    </w:p>
    <w:p>
      <w:pPr>
        <w:spacing w:line="360" w:lineRule="auto"/>
        <w:ind w:left="440" w:firstLine="480" w:firstLineChars="200"/>
        <w:rPr>
          <w:rFonts w:hint="eastAsia" w:ascii="宋体" w:hAnsi="宋体"/>
          <w:bCs/>
          <w:color w:val="auto"/>
          <w:sz w:val="24"/>
          <w:lang w:eastAsia="zh-CN"/>
        </w:rPr>
      </w:pPr>
      <w:r>
        <w:rPr>
          <w:rFonts w:hint="eastAsia" w:ascii="宋体" w:hAnsi="宋体"/>
          <w:bCs/>
          <w:color w:val="auto"/>
          <w:sz w:val="24"/>
          <w:lang w:eastAsia="zh-CN"/>
        </w:rPr>
        <w:t>特此公告。</w:t>
      </w:r>
    </w:p>
    <w:p>
      <w:pPr>
        <w:spacing w:line="360" w:lineRule="auto"/>
        <w:ind w:left="440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eastAsia="zh-CN"/>
        </w:rPr>
        <w:t> 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                              </w:t>
      </w:r>
    </w:p>
    <w:p>
      <w:pPr>
        <w:spacing w:line="360" w:lineRule="auto"/>
        <w:ind w:left="440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pacing w:line="360" w:lineRule="auto"/>
        <w:ind w:left="440" w:firstLine="480" w:firstLineChars="200"/>
        <w:jc w:val="right"/>
        <w:rPr>
          <w:rFonts w:hint="eastAsia" w:ascii="宋体" w:hAnsi="宋体"/>
          <w:bCs/>
          <w:color w:val="auto"/>
          <w:sz w:val="24"/>
          <w:lang w:eastAsia="zh-CN"/>
        </w:rPr>
      </w:pPr>
      <w:r>
        <w:rPr>
          <w:rFonts w:hint="eastAsia" w:ascii="宋体" w:hAnsi="宋体"/>
          <w:bCs/>
          <w:color w:val="auto"/>
          <w:sz w:val="24"/>
          <w:lang w:eastAsia="zh-CN"/>
        </w:rPr>
        <w:t>广东曦达工程咨询有限公司</w:t>
      </w:r>
    </w:p>
    <w:p>
      <w:pPr>
        <w:spacing w:line="360" w:lineRule="auto"/>
        <w:ind w:left="440" w:firstLine="480" w:firstLineChars="200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/>
          <w:bCs/>
          <w:color w:val="auto"/>
          <w:sz w:val="24"/>
          <w:lang w:eastAsia="zh-CN"/>
        </w:rPr>
        <w:t>201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lang w:eastAsia="zh-CN"/>
        </w:rPr>
        <w:t>年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12</w:t>
      </w:r>
      <w:r>
        <w:rPr>
          <w:rFonts w:hint="eastAsia" w:ascii="宋体" w:hAnsi="宋体"/>
          <w:bCs/>
          <w:color w:val="auto"/>
          <w:sz w:val="24"/>
          <w:lang w:eastAsia="zh-CN"/>
        </w:rPr>
        <w:t>月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18</w:t>
      </w:r>
      <w:r>
        <w:rPr>
          <w:rFonts w:hint="eastAsia" w:ascii="宋体" w:hAnsi="宋体"/>
          <w:bCs/>
          <w:color w:val="auto"/>
          <w:sz w:val="24"/>
          <w:lang w:eastAsia="zh-CN"/>
        </w:rPr>
        <w:t>日</w:t>
      </w:r>
    </w:p>
    <w:p/>
    <w:sectPr>
      <w:pgSz w:w="11906" w:h="16838"/>
      <w:pgMar w:top="873" w:right="1179" w:bottom="873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050F1"/>
    <w:rsid w:val="05CF4152"/>
    <w:rsid w:val="19D050F1"/>
    <w:rsid w:val="1C781541"/>
    <w:rsid w:val="2245688F"/>
    <w:rsid w:val="398267A6"/>
    <w:rsid w:val="3C1452F8"/>
    <w:rsid w:val="59383C9E"/>
    <w:rsid w:val="68034DCF"/>
    <w:rsid w:val="68B16C68"/>
    <w:rsid w:val="69FD45A1"/>
    <w:rsid w:val="6D535020"/>
    <w:rsid w:val="6F2040FB"/>
    <w:rsid w:val="76F376CC"/>
    <w:rsid w:val="79E0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unhideWhenUsed/>
    <w:qFormat/>
    <w:uiPriority w:val="0"/>
    <w:rPr>
      <w:spacing w:val="10"/>
    </w:rPr>
  </w:style>
  <w:style w:type="paragraph" w:styleId="3">
    <w:name w:val="Normal Indent"/>
    <w:basedOn w:val="1"/>
    <w:qFormat/>
    <w:uiPriority w:val="0"/>
    <w:pPr>
      <w:ind w:firstLine="420"/>
    </w:pPr>
    <w:rPr>
      <w:rFonts w:eastAsia="宋体"/>
      <w:kern w:val="2"/>
      <w:sz w:val="21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2018-08-30T06:33:00Z</dcterms:created>
  <dc:creator>晴天</dc:creator>
  <cp:lastModifiedBy>Administrator</cp:lastModifiedBy>
  <dcterms:modified xsi:type="dcterms:W3CDTF">2019-12-17T09:29:54Z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