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6" w:rsidRDefault="00343756" w:rsidP="00343756">
      <w:pPr>
        <w:widowControl/>
        <w:shd w:val="clear" w:color="auto" w:fill="FFFFFF"/>
        <w:spacing w:line="378" w:lineRule="atLeast"/>
        <w:jc w:val="center"/>
        <w:rPr>
          <w:rFonts w:ascii="微软雅黑" w:eastAsia="微软雅黑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  <w:t>南朗镇榄边小学停车场配套工程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center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44"/>
          <w:szCs w:val="44"/>
          <w:shd w:val="clear" w:color="auto" w:fill="FFFFFF"/>
          <w:lang/>
        </w:rPr>
        <w:t>评标结果公示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48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广东曦达工程咨询有限公司（以下简称“招标代理机构”）受中山市南朗基础设施投资公司 （以下简称“招标人”）的委托，就南朗镇榄边小学停车场配套工程项目（项目编号：GDXD2018002）采用公开招标方式进行招标，现将中标候选人公示如下：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4"/>
          <w:shd w:val="clear" w:color="auto" w:fill="FFFFFF"/>
          <w:lang/>
        </w:rPr>
        <w:t>一、评标情况：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（一）评审信息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1. 评审时间：2019年01月24日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2. 评标地点：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广东曦达工程咨询有限公司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评标室（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中山市火炬开发区五星美居中心T栋209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）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3.本项采用综合评分法，评标委员会根据招标文件约定的程序和方法进行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24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评审并计算各投标人的综合得分并排序。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（二）中标候选人基本情况：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1. 第一中标候选人名称：深圳市宏胜隆建设工程有限公司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地址：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深圳市龙岗区中心城新鸿花园12号楼21A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投标报价：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575181.83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元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工期：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60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日历天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质量：合格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jc w:val="left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2. 第二中标候选人名称：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广东润盟建设有限公司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地址：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普宁市池尾街道上寮村福宁路西侧明德楼第五层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投标报价：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576437.53</w:t>
      </w: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元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工期：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60日历天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质量：合格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jc w:val="left"/>
        <w:textAlignment w:val="bottom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（三）中标候选人响应招标文件要求的资格能力条件：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ind w:firstLine="240"/>
        <w:jc w:val="left"/>
        <w:textAlignment w:val="bottom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第一中标候选人：（</w:t>
      </w:r>
      <w:r w:rsid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深圳市宏胜隆建设工程有限公司</w:t>
      </w: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）:符合</w:t>
      </w:r>
    </w:p>
    <w:p w:rsidR="00343756" w:rsidRPr="000E223E" w:rsidRDefault="00343756" w:rsidP="00343756">
      <w:pPr>
        <w:widowControl/>
        <w:shd w:val="clear" w:color="auto" w:fill="FFFFFF"/>
        <w:spacing w:line="378" w:lineRule="atLeast"/>
        <w:ind w:firstLine="240"/>
        <w:jc w:val="left"/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</w:pP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第二中标候选人：（</w:t>
      </w:r>
      <w:r w:rsidR="006D2F43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广东润盟建设有限公司</w:t>
      </w:r>
      <w:r w:rsidRPr="000E223E">
        <w:rPr>
          <w:rFonts w:ascii="宋体" w:hAnsi="宋体" w:cs="宋体" w:hint="eastAsia"/>
          <w:color w:val="333333"/>
          <w:kern w:val="0"/>
          <w:sz w:val="24"/>
          <w:shd w:val="clear" w:color="auto" w:fill="FFFFFF"/>
          <w:lang/>
        </w:rPr>
        <w:t>）：符合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二、提出异议的渠道和方式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482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公示期为三</w:t>
      </w:r>
      <w:r w:rsidR="006D2F4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天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，公示期间如对评标结果有异议的，可在中标候选人公示期间按招标文件（详见第三部分投标人须知中“异议”内容）及相关规定提出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。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48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异议受理机构名称：广东曦达工程咨询有限公司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48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异议受理机构地址：中山市火炬开发区五星美居中心T栋209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48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异议受理机构电话：</w:t>
      </w:r>
      <w:r w:rsidR="006D2F43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15920151059 刘先生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lastRenderedPageBreak/>
        <w:t>三、招标人、招标代理机构的名称、地址和联系方式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：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1、招标人名称：中山市南朗基础设施投资公司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招标人地址：中山市南朗镇南岐路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招标联系人：周先生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招标联系人电话：0760-85200507</w:t>
      </w:r>
    </w:p>
    <w:p w:rsidR="00343756" w:rsidRDefault="00343756" w:rsidP="00343756">
      <w:pPr>
        <w:widowControl/>
        <w:shd w:val="clear" w:color="auto" w:fill="FFFFFF"/>
        <w:spacing w:line="378" w:lineRule="atLeast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2、招标代理机构名称：广东曦达工程咨询有限公司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textAlignment w:val="bottom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招标代理机构地址：中山市火炬开发区五星美居中心T栋209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招标代理机构联系人：刘先生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招标代理机构电话：0760-88288325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Chars="200" w:firstLine="480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公示结束时间：2019年01月</w:t>
      </w:r>
      <w:r w:rsidR="006D2F43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27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日</w:t>
      </w:r>
    </w:p>
    <w:p w:rsidR="00343756" w:rsidRDefault="00343756" w:rsidP="00343756">
      <w:pPr>
        <w:widowControl/>
        <w:shd w:val="clear" w:color="auto" w:fill="FFFFFF"/>
        <w:spacing w:line="378" w:lineRule="atLeast"/>
        <w:ind w:firstLine="360"/>
        <w:jc w:val="left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</w:pPr>
    </w:p>
    <w:p w:rsidR="00343756" w:rsidRDefault="00343756" w:rsidP="006D2F43">
      <w:pPr>
        <w:widowControl/>
        <w:shd w:val="clear" w:color="auto" w:fill="FFFFFF"/>
        <w:spacing w:line="378" w:lineRule="atLeast"/>
        <w:ind w:right="240"/>
        <w:jc w:val="righ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广东曦达工程咨询有限公司</w:t>
      </w:r>
    </w:p>
    <w:p w:rsidR="00343756" w:rsidRDefault="00343756" w:rsidP="006D2F43">
      <w:pPr>
        <w:widowControl/>
        <w:shd w:val="clear" w:color="auto" w:fill="FFFFFF"/>
        <w:spacing w:line="378" w:lineRule="atLeast"/>
        <w:ind w:firstLineChars="2500" w:firstLine="6000"/>
        <w:jc w:val="left"/>
        <w:rPr>
          <w:rFonts w:ascii="微软雅黑" w:eastAsia="微软雅黑" w:hAnsi="微软雅黑" w:cs="微软雅黑" w:hint="eastAsia"/>
          <w:color w:val="333333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2019年01月</w:t>
      </w:r>
      <w:r w:rsidR="006D2F43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24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  <w:t>日</w:t>
      </w:r>
    </w:p>
    <w:p w:rsidR="004E6E18" w:rsidRDefault="004E6E18"/>
    <w:sectPr w:rsidR="004E6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18" w:rsidRDefault="004E6E18" w:rsidP="00343756">
      <w:r>
        <w:separator/>
      </w:r>
    </w:p>
  </w:endnote>
  <w:endnote w:type="continuationSeparator" w:id="1">
    <w:p w:rsidR="004E6E18" w:rsidRDefault="004E6E18" w:rsidP="0034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18" w:rsidRDefault="004E6E18" w:rsidP="00343756">
      <w:r>
        <w:separator/>
      </w:r>
    </w:p>
  </w:footnote>
  <w:footnote w:type="continuationSeparator" w:id="1">
    <w:p w:rsidR="004E6E18" w:rsidRDefault="004E6E18" w:rsidP="00343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56"/>
    <w:rsid w:val="000E223E"/>
    <w:rsid w:val="00343756"/>
    <w:rsid w:val="004E6E18"/>
    <w:rsid w:val="006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2019-01-24T07:16:00Z</dcterms:created>
  <dcterms:modified xsi:type="dcterms:W3CDTF">2019-01-24T07:52:00Z</dcterms:modified>
</cp:coreProperties>
</file>